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A0" w:rsidRDefault="006451A0" w:rsidP="006451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курсу «Биохимия и цитология» 2016</w:t>
      </w:r>
    </w:p>
    <w:p w:rsidR="006451A0" w:rsidRDefault="006451A0" w:rsidP="00DC51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в биохимию: </w:t>
      </w:r>
      <w:r w:rsidR="002B595D">
        <w:rPr>
          <w:rFonts w:ascii="Times New Roman" w:hAnsi="Times New Roman" w:cs="Times New Roman"/>
          <w:sz w:val="24"/>
          <w:szCs w:val="24"/>
        </w:rPr>
        <w:t>строение биологических молекул,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метаболизма. </w:t>
      </w:r>
    </w:p>
    <w:p w:rsidR="00CA4F67" w:rsidRDefault="00CA4F67" w:rsidP="00DC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Элементный состав живых организмов. Химические связи, лежащие в основе соединений углерода. Функциональные группы, часто встречающиеся в биологических молекулах.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Нековалентные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взаимодействия.</w:t>
      </w:r>
    </w:p>
    <w:p w:rsidR="00CA4F67" w:rsidRDefault="00CA4F67" w:rsidP="00DC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об изомерии.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Номенклатура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изомеров, проекции Фишера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Хеуорса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углеводов.</w:t>
      </w:r>
    </w:p>
    <w:p w:rsidR="00CA4F67" w:rsidRPr="00CA4F67" w:rsidRDefault="00CA4F67" w:rsidP="00DC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биологич</w:t>
      </w:r>
      <w:r w:rsidR="008D1681">
        <w:rPr>
          <w:rFonts w:ascii="Times New Roman" w:hAnsi="Times New Roman" w:cs="Times New Roman"/>
          <w:sz w:val="24"/>
          <w:szCs w:val="24"/>
        </w:rPr>
        <w:t xml:space="preserve">еских полимеров: </w:t>
      </w:r>
      <w:proofErr w:type="spellStart"/>
      <w:r w:rsidR="008D1681">
        <w:rPr>
          <w:rFonts w:ascii="Times New Roman" w:hAnsi="Times New Roman" w:cs="Times New Roman"/>
          <w:sz w:val="24"/>
          <w:szCs w:val="24"/>
        </w:rPr>
        <w:t>гетерополимеры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направленность, реакции</w:t>
      </w:r>
      <w:r w:rsidR="008D1681">
        <w:rPr>
          <w:rFonts w:ascii="Times New Roman" w:hAnsi="Times New Roman" w:cs="Times New Roman"/>
          <w:sz w:val="24"/>
          <w:szCs w:val="24"/>
        </w:rPr>
        <w:t xml:space="preserve"> обр</w:t>
      </w:r>
      <w:r w:rsidR="00513D08">
        <w:rPr>
          <w:rFonts w:ascii="Times New Roman" w:hAnsi="Times New Roman" w:cs="Times New Roman"/>
          <w:sz w:val="24"/>
          <w:szCs w:val="24"/>
        </w:rPr>
        <w:t>азования</w:t>
      </w:r>
      <w:r>
        <w:rPr>
          <w:rFonts w:ascii="Times New Roman" w:hAnsi="Times New Roman" w:cs="Times New Roman"/>
          <w:sz w:val="24"/>
          <w:szCs w:val="24"/>
        </w:rPr>
        <w:t xml:space="preserve"> по типу конденсации</w:t>
      </w:r>
      <w:r w:rsidR="00513D08">
        <w:rPr>
          <w:rFonts w:ascii="Times New Roman" w:hAnsi="Times New Roman" w:cs="Times New Roman"/>
          <w:sz w:val="24"/>
          <w:szCs w:val="24"/>
        </w:rPr>
        <w:t>.</w:t>
      </w:r>
    </w:p>
    <w:p w:rsidR="006451A0" w:rsidRDefault="002B595D" w:rsidP="00DC51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Аминокислоты и белки: структура, функции, катализ.</w:t>
      </w:r>
    </w:p>
    <w:p w:rsidR="001737A3" w:rsidRDefault="001737A3" w:rsidP="00DC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Строение, свойства и классификация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протеиногенных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аминокислот</w:t>
      </w:r>
    </w:p>
    <w:p w:rsidR="001737A3" w:rsidRDefault="001737A3" w:rsidP="00DC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структура белка: образование пептидной связи. Вторичные структуры белка: а</w:t>
      </w:r>
      <w:r w:rsidR="00BD24E7">
        <w:rPr>
          <w:rFonts w:ascii="Times New Roman" w:hAnsi="Times New Roman" w:cs="Times New Roman"/>
          <w:sz w:val="24"/>
          <w:szCs w:val="24"/>
        </w:rPr>
        <w:t>льфа-спирать и бета-слой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Взаимодействия, участвующие в создании третичной и четвертичной структуре белка.</w:t>
      </w:r>
    </w:p>
    <w:p w:rsidR="001737A3" w:rsidRPr="001737A3" w:rsidRDefault="001737A3" w:rsidP="00DC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 как биологические катализаторы. Функциональные центры фермента, взаимодействие с субстратом. Классификация ферментов по типу катализируемой реакции.</w:t>
      </w:r>
    </w:p>
    <w:p w:rsidR="006451A0" w:rsidRDefault="001B6415" w:rsidP="00DC51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план строения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клетки. Строение мембран</w:t>
      </w:r>
      <w:r w:rsidR="006451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Липиды.</w:t>
      </w:r>
    </w:p>
    <w:p w:rsidR="008D1681" w:rsidRPr="008D1681" w:rsidRDefault="008D1681" w:rsidP="008D1681">
      <w:pPr>
        <w:jc w:val="both"/>
        <w:rPr>
          <w:rFonts w:ascii="Times New Roman" w:hAnsi="Times New Roman" w:cs="Times New Roman"/>
          <w:sz w:val="24"/>
          <w:szCs w:val="24"/>
        </w:rPr>
      </w:pPr>
      <w:r w:rsidRPr="008D1681">
        <w:rPr>
          <w:rFonts w:ascii="Times New Roman" w:hAnsi="Times New Roman" w:cs="Times New Roman"/>
          <w:sz w:val="24"/>
          <w:szCs w:val="24"/>
        </w:rPr>
        <w:t xml:space="preserve">Жирные кислоты: строение. Производные:  </w:t>
      </w:r>
      <w:proofErr w:type="spellStart"/>
      <w:r w:rsidRPr="008D1681">
        <w:rPr>
          <w:rFonts w:ascii="Times New Roman" w:hAnsi="Times New Roman" w:cs="Times New Roman"/>
          <w:sz w:val="24"/>
          <w:szCs w:val="24"/>
        </w:rPr>
        <w:t>трацилглицериды</w:t>
      </w:r>
      <w:proofErr w:type="spellEnd"/>
      <w:r w:rsidRPr="008D1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681">
        <w:rPr>
          <w:rFonts w:ascii="Times New Roman" w:hAnsi="Times New Roman" w:cs="Times New Roman"/>
          <w:sz w:val="24"/>
          <w:szCs w:val="24"/>
        </w:rPr>
        <w:t>глицерофосфолипиды</w:t>
      </w:r>
      <w:proofErr w:type="spellEnd"/>
      <w:r w:rsidRPr="008D1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681">
        <w:rPr>
          <w:rFonts w:ascii="Times New Roman" w:hAnsi="Times New Roman" w:cs="Times New Roman"/>
          <w:sz w:val="24"/>
          <w:szCs w:val="24"/>
        </w:rPr>
        <w:t>галактолипиды</w:t>
      </w:r>
      <w:proofErr w:type="spellEnd"/>
      <w:r w:rsidRPr="008D16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1681">
        <w:rPr>
          <w:rFonts w:ascii="Times New Roman" w:hAnsi="Times New Roman" w:cs="Times New Roman"/>
          <w:sz w:val="24"/>
          <w:szCs w:val="24"/>
        </w:rPr>
        <w:t>сульфолипиды</w:t>
      </w:r>
      <w:proofErr w:type="spellEnd"/>
      <w:r w:rsidRPr="008D1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2A3" w:rsidRDefault="008D1681" w:rsidP="00DC511C">
      <w:pPr>
        <w:jc w:val="both"/>
        <w:rPr>
          <w:rFonts w:ascii="Times New Roman" w:hAnsi="Times New Roman" w:cs="Times New Roman"/>
          <w:sz w:val="24"/>
          <w:szCs w:val="24"/>
        </w:rPr>
      </w:pPr>
      <w:r w:rsidRPr="008D1681">
        <w:rPr>
          <w:rFonts w:ascii="Times New Roman" w:hAnsi="Times New Roman" w:cs="Times New Roman"/>
          <w:sz w:val="24"/>
          <w:szCs w:val="24"/>
        </w:rPr>
        <w:t>Стероиды.</w:t>
      </w:r>
    </w:p>
    <w:p w:rsidR="007C42A3" w:rsidRDefault="007C42A3" w:rsidP="007C42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2A3">
        <w:rPr>
          <w:rFonts w:ascii="Times New Roman" w:hAnsi="Times New Roman" w:cs="Times New Roman"/>
          <w:sz w:val="24"/>
          <w:szCs w:val="24"/>
        </w:rPr>
        <w:t xml:space="preserve">Схема строения животной клетки. </w:t>
      </w:r>
    </w:p>
    <w:p w:rsidR="007C42A3" w:rsidRPr="007C42A3" w:rsidRDefault="007C42A3" w:rsidP="007C42A3">
      <w:pPr>
        <w:jc w:val="both"/>
        <w:rPr>
          <w:rFonts w:ascii="Times New Roman" w:hAnsi="Times New Roman" w:cs="Times New Roman"/>
          <w:sz w:val="24"/>
          <w:szCs w:val="24"/>
        </w:rPr>
      </w:pPr>
      <w:r w:rsidRPr="007C42A3">
        <w:rPr>
          <w:rFonts w:ascii="Times New Roman" w:hAnsi="Times New Roman" w:cs="Times New Roman"/>
          <w:sz w:val="24"/>
          <w:szCs w:val="24"/>
        </w:rPr>
        <w:t xml:space="preserve">Цитоплазма, мембранные </w:t>
      </w:r>
      <w:proofErr w:type="spellStart"/>
      <w:r w:rsidRPr="007C42A3">
        <w:rPr>
          <w:rFonts w:ascii="Times New Roman" w:hAnsi="Times New Roman" w:cs="Times New Roman"/>
          <w:sz w:val="24"/>
          <w:szCs w:val="24"/>
        </w:rPr>
        <w:t>компартменты</w:t>
      </w:r>
      <w:proofErr w:type="spellEnd"/>
      <w:r w:rsidRPr="007C42A3">
        <w:rPr>
          <w:rFonts w:ascii="Times New Roman" w:hAnsi="Times New Roman" w:cs="Times New Roman"/>
          <w:sz w:val="24"/>
          <w:szCs w:val="24"/>
        </w:rPr>
        <w:t>. Строение мембран. Транспорт через биологические мембраны: пассивный, активный, облегченный.</w:t>
      </w:r>
    </w:p>
    <w:p w:rsidR="007C42A3" w:rsidRPr="007C42A3" w:rsidRDefault="007C42A3" w:rsidP="007C42A3">
      <w:pPr>
        <w:jc w:val="both"/>
        <w:rPr>
          <w:rFonts w:ascii="Times New Roman" w:hAnsi="Times New Roman" w:cs="Times New Roman"/>
          <w:sz w:val="24"/>
          <w:szCs w:val="24"/>
        </w:rPr>
      </w:pPr>
      <w:r w:rsidRPr="007C42A3">
        <w:rPr>
          <w:rFonts w:ascii="Times New Roman" w:hAnsi="Times New Roman" w:cs="Times New Roman"/>
          <w:sz w:val="24"/>
          <w:szCs w:val="24"/>
        </w:rPr>
        <w:t>Клеточные контакты.</w:t>
      </w:r>
    </w:p>
    <w:p w:rsidR="006451A0" w:rsidRDefault="006451A0" w:rsidP="00DC51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Углеводы. Строение, катаболизм</w:t>
      </w:r>
      <w:r w:rsidR="001B6415">
        <w:rPr>
          <w:rFonts w:ascii="Times New Roman" w:hAnsi="Times New Roman" w:cs="Times New Roman"/>
          <w:sz w:val="24"/>
          <w:szCs w:val="24"/>
        </w:rPr>
        <w:t xml:space="preserve"> в цитоплазме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EDC" w:rsidRDefault="00BE6EDC" w:rsidP="00DC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и классификация углеводов. Гликолиз. Молочнокислое и спиртовое брожение. Пентозофосфатный путь.</w:t>
      </w:r>
      <w:r w:rsidR="00156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86B" w:rsidRPr="00BE6EDC" w:rsidRDefault="0015686B" w:rsidP="00DC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Анаболизм углеводов в организме человека: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глюконеогенез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образование гликогена.</w:t>
      </w:r>
    </w:p>
    <w:p w:rsidR="006451A0" w:rsidRDefault="006451A0" w:rsidP="00DC51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двумембранных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органелл, метаболизм углеводов в них,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электронтранспортных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цепей.</w:t>
      </w:r>
    </w:p>
    <w:p w:rsidR="00BE6EDC" w:rsidRDefault="00BE6EDC" w:rsidP="00DC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митохондрий.</w:t>
      </w:r>
    </w:p>
    <w:p w:rsidR="00BE6EDC" w:rsidRDefault="00BE6EDC" w:rsidP="00DC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Цикл Кребса. Устройство электрон-транспортной цепи митохондрий.</w:t>
      </w:r>
    </w:p>
    <w:p w:rsidR="00BE6EDC" w:rsidRDefault="00BE6EDC" w:rsidP="00DC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хлоропластов высших растений.</w:t>
      </w:r>
      <w:r w:rsidR="005A1FC7">
        <w:rPr>
          <w:rFonts w:ascii="Times New Roman" w:hAnsi="Times New Roman" w:cs="Times New Roman"/>
          <w:sz w:val="24"/>
          <w:szCs w:val="24"/>
        </w:rPr>
        <w:t xml:space="preserve"> Схема световой и </w:t>
      </w:r>
      <w:proofErr w:type="spellStart"/>
      <w:r w:rsidR="005A1FC7"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 w:rsidR="005A1FC7">
        <w:rPr>
          <w:rFonts w:ascii="Times New Roman" w:hAnsi="Times New Roman" w:cs="Times New Roman"/>
          <w:sz w:val="24"/>
          <w:szCs w:val="24"/>
        </w:rPr>
        <w:t xml:space="preserve"> стадий фотосинтеза.</w:t>
      </w:r>
    </w:p>
    <w:p w:rsidR="0060684D" w:rsidRDefault="0060684D" w:rsidP="00DC51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B595D">
        <w:rPr>
          <w:rFonts w:ascii="Times New Roman" w:hAnsi="Times New Roman" w:cs="Times New Roman"/>
          <w:sz w:val="24"/>
          <w:szCs w:val="24"/>
        </w:rPr>
        <w:t xml:space="preserve">атаболизм жиров и аминокислот. </w:t>
      </w:r>
    </w:p>
    <w:p w:rsidR="005A1FC7" w:rsidRDefault="005A1FC7" w:rsidP="00DC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Катаболизм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триациглицеридов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глицерола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гликолиз.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Карнитиновый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цикл. Бета-окисление жирных кислот. Кетоновые тела.</w:t>
      </w:r>
    </w:p>
    <w:p w:rsidR="00E2538C" w:rsidRPr="005A1FC7" w:rsidRDefault="005A1FC7" w:rsidP="00DC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Катаболизм аминокислот: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D1681">
        <w:rPr>
          <w:rFonts w:ascii="Times New Roman" w:hAnsi="Times New Roman" w:cs="Times New Roman"/>
          <w:sz w:val="24"/>
          <w:szCs w:val="24"/>
        </w:rPr>
        <w:t xml:space="preserve"> включение углеродных скелетов в метаболизм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681">
        <w:rPr>
          <w:rFonts w:ascii="Times New Roman" w:hAnsi="Times New Roman" w:cs="Times New Roman"/>
          <w:sz w:val="24"/>
          <w:szCs w:val="24"/>
        </w:rPr>
        <w:t>Глюкозо-аланиновый</w:t>
      </w:r>
      <w:proofErr w:type="spellEnd"/>
      <w:r w:rsidR="008D1681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6451A0" w:rsidRDefault="006451A0" w:rsidP="00DC51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r w:rsidR="008D1681">
        <w:rPr>
          <w:rFonts w:ascii="Times New Roman" w:hAnsi="Times New Roman" w:cs="Times New Roman"/>
          <w:sz w:val="24"/>
          <w:szCs w:val="24"/>
        </w:rPr>
        <w:t>клеиновые кислоты. Строение ядра. Клеточный цикл.</w:t>
      </w:r>
      <w:r w:rsidR="00AD42E4">
        <w:rPr>
          <w:rFonts w:ascii="Times New Roman" w:hAnsi="Times New Roman" w:cs="Times New Roman"/>
          <w:sz w:val="24"/>
          <w:szCs w:val="24"/>
        </w:rPr>
        <w:t xml:space="preserve"> Клеточная гибель.</w:t>
      </w:r>
    </w:p>
    <w:p w:rsidR="00E2538C" w:rsidRDefault="00E2538C" w:rsidP="00DC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догма молекулярной биологии: суть процессов.</w:t>
      </w:r>
    </w:p>
    <w:p w:rsidR="00E2538C" w:rsidRDefault="00E2538C" w:rsidP="00DC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нуклеотидов, нуклеиновых кислот.</w:t>
      </w:r>
    </w:p>
    <w:p w:rsidR="00E2538C" w:rsidRDefault="00E2538C" w:rsidP="00DC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ядра.</w:t>
      </w:r>
    </w:p>
    <w:p w:rsidR="00E2538C" w:rsidRDefault="008D1681" w:rsidP="00DC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Клеточный цикл. Митоз.</w:t>
      </w:r>
    </w:p>
    <w:p w:rsidR="00E2538C" w:rsidRPr="00E2538C" w:rsidRDefault="00E2538C" w:rsidP="00DC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Клеточная гибель: некроз,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апоптоз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51A0" w:rsidRPr="006D115C" w:rsidRDefault="006451A0" w:rsidP="00DC51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51A0" w:rsidRPr="006D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13E2"/>
    <w:multiLevelType w:val="hybridMultilevel"/>
    <w:tmpl w:val="6294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3D"/>
    <w:rsid w:val="0015686B"/>
    <w:rsid w:val="001737A3"/>
    <w:rsid w:val="001B6415"/>
    <w:rsid w:val="002B595D"/>
    <w:rsid w:val="003F4A42"/>
    <w:rsid w:val="00513D08"/>
    <w:rsid w:val="005A1FC7"/>
    <w:rsid w:val="00605714"/>
    <w:rsid w:val="0060684D"/>
    <w:rsid w:val="006451A0"/>
    <w:rsid w:val="006D115C"/>
    <w:rsid w:val="007C42A3"/>
    <w:rsid w:val="007E0F58"/>
    <w:rsid w:val="008D1681"/>
    <w:rsid w:val="008D6ED6"/>
    <w:rsid w:val="00AD42E4"/>
    <w:rsid w:val="00B43415"/>
    <w:rsid w:val="00BD24E7"/>
    <w:rsid w:val="00BE6EDC"/>
    <w:rsid w:val="00CA4F67"/>
    <w:rsid w:val="00D17498"/>
    <w:rsid w:val="00DC511C"/>
    <w:rsid w:val="00E1249E"/>
    <w:rsid w:val="00E2538C"/>
    <w:rsid w:val="00E6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2016-07-12T15:25:00Z</dcterms:created>
  <dcterms:modified xsi:type="dcterms:W3CDTF">2016-07-12T16:46:00Z</dcterms:modified>
</cp:coreProperties>
</file>